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9" w:rsidRDefault="00250419" w:rsidP="00CF2839">
      <w:pPr>
        <w:jc w:val="center"/>
        <w:rPr>
          <w:b/>
          <w:sz w:val="40"/>
          <w:u w:val="single"/>
        </w:rPr>
      </w:pPr>
    </w:p>
    <w:p w:rsidR="006678CF" w:rsidRDefault="00CF2839" w:rsidP="00CF2839">
      <w:pPr>
        <w:jc w:val="center"/>
        <w:rPr>
          <w:b/>
          <w:sz w:val="40"/>
          <w:u w:val="single"/>
        </w:rPr>
      </w:pPr>
      <w:r w:rsidRPr="00CF2839">
        <w:rPr>
          <w:b/>
          <w:sz w:val="40"/>
          <w:u w:val="single"/>
        </w:rPr>
        <w:t>In- &amp; Out-Konzept bewährte sich!</w:t>
      </w:r>
    </w:p>
    <w:p w:rsidR="00CF2839" w:rsidRDefault="00CF2839" w:rsidP="00CF283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2. Lauf zum NRW </w:t>
      </w:r>
      <w:proofErr w:type="spellStart"/>
      <w:r>
        <w:rPr>
          <w:b/>
          <w:i/>
          <w:sz w:val="32"/>
        </w:rPr>
        <w:t>Fahrradtrialcup</w:t>
      </w:r>
      <w:proofErr w:type="spellEnd"/>
      <w:r>
        <w:rPr>
          <w:b/>
          <w:i/>
          <w:sz w:val="32"/>
        </w:rPr>
        <w:t xml:space="preserve"> begeistert viele Besucher</w:t>
      </w:r>
    </w:p>
    <w:p w:rsidR="00232463" w:rsidRPr="00250419" w:rsidRDefault="00CF2839" w:rsidP="00232463">
      <w:pPr>
        <w:ind w:left="708" w:hanging="708"/>
        <w:rPr>
          <w:sz w:val="24"/>
        </w:rPr>
      </w:pPr>
      <w:r w:rsidRPr="00250419">
        <w:rPr>
          <w:b/>
          <w:sz w:val="24"/>
        </w:rPr>
        <w:t xml:space="preserve">Brake. </w:t>
      </w:r>
      <w:r w:rsidRPr="00250419">
        <w:rPr>
          <w:sz w:val="24"/>
        </w:rPr>
        <w:t xml:space="preserve">Pünktlich um 12 Uhr wurden die Sektionseinfahrten </w:t>
      </w:r>
      <w:r w:rsidR="008463C8" w:rsidRPr="00250419">
        <w:rPr>
          <w:sz w:val="24"/>
        </w:rPr>
        <w:t>für die 30 genannt</w:t>
      </w:r>
      <w:r w:rsidR="00A65A65" w:rsidRPr="00250419">
        <w:rPr>
          <w:sz w:val="24"/>
        </w:rPr>
        <w:t xml:space="preserve">en Fahrradakrobaten freigegeben. Die meist Jugendlichen Starter waren von den Gegebenheiten sehr angetan und hatten jede Menge Spaß in den aufwendig hergerichteten Sektionen. Im Innen- und Außenbereich des in der Nachbarschaft </w:t>
      </w:r>
      <w:r w:rsidR="005055BA" w:rsidRPr="00250419">
        <w:rPr>
          <w:sz w:val="24"/>
        </w:rPr>
        <w:t>gelegen</w:t>
      </w:r>
      <w:r w:rsidR="00A65A65" w:rsidRPr="00250419">
        <w:rPr>
          <w:sz w:val="24"/>
        </w:rPr>
        <w:t xml:space="preserve">en ehemaligen </w:t>
      </w:r>
      <w:proofErr w:type="spellStart"/>
      <w:r w:rsidR="00A65A65" w:rsidRPr="00250419">
        <w:rPr>
          <w:sz w:val="24"/>
        </w:rPr>
        <w:t>Rixe</w:t>
      </w:r>
      <w:proofErr w:type="spellEnd"/>
      <w:r w:rsidR="00A65A65" w:rsidRPr="00250419">
        <w:rPr>
          <w:sz w:val="24"/>
        </w:rPr>
        <w:t xml:space="preserve"> Werkes wurde wochenla</w:t>
      </w:r>
      <w:r w:rsidR="00E55918" w:rsidRPr="00250419">
        <w:rPr>
          <w:sz w:val="24"/>
        </w:rPr>
        <w:t>ng gewerkelt und organisiert</w:t>
      </w:r>
      <w:r w:rsidR="00A65A65" w:rsidRPr="00250419">
        <w:rPr>
          <w:sz w:val="24"/>
        </w:rPr>
        <w:t xml:space="preserve"> für diesen einen Tag!</w:t>
      </w:r>
      <w:r w:rsidR="00B86D69" w:rsidRPr="00250419">
        <w:rPr>
          <w:sz w:val="24"/>
        </w:rPr>
        <w:t xml:space="preserve"> Zu Gast in dieser historischen Lokat</w:t>
      </w:r>
      <w:r w:rsidR="00250419">
        <w:rPr>
          <w:sz w:val="24"/>
        </w:rPr>
        <w:t>ion liefen wie einst im letzten Jahrhundert</w:t>
      </w:r>
      <w:r w:rsidR="00B86D69" w:rsidRPr="00250419">
        <w:rPr>
          <w:sz w:val="24"/>
        </w:rPr>
        <w:t xml:space="preserve"> die Fahrräder durch die Produ</w:t>
      </w:r>
      <w:r w:rsidR="00E73968" w:rsidRPr="00250419">
        <w:rPr>
          <w:sz w:val="24"/>
        </w:rPr>
        <w:t>ktionshallen. Die modernen,</w:t>
      </w:r>
      <w:r w:rsidR="00B86D69" w:rsidRPr="00250419">
        <w:rPr>
          <w:sz w:val="24"/>
        </w:rPr>
        <w:t xml:space="preserve"> spa</w:t>
      </w:r>
      <w:r w:rsidR="00E73968" w:rsidRPr="00250419">
        <w:rPr>
          <w:sz w:val="24"/>
        </w:rPr>
        <w:t>r</w:t>
      </w:r>
      <w:r w:rsidR="00B86D69" w:rsidRPr="00250419">
        <w:rPr>
          <w:sz w:val="24"/>
        </w:rPr>
        <w:t xml:space="preserve">tanisch </w:t>
      </w:r>
      <w:r w:rsidR="00E73968" w:rsidRPr="00250419">
        <w:rPr>
          <w:sz w:val="24"/>
        </w:rPr>
        <w:t>ausgestatteten und gewichtsoptimierten Sportgeräte wurden in bis zu 3</w:t>
      </w:r>
      <w:r w:rsidR="00250419">
        <w:rPr>
          <w:sz w:val="24"/>
        </w:rPr>
        <w:t>,5</w:t>
      </w:r>
      <w:r w:rsidR="00E73968" w:rsidRPr="00250419">
        <w:rPr>
          <w:sz w:val="24"/>
        </w:rPr>
        <w:t xml:space="preserve"> Metern Höhe gekonnt durch die 6 Sektionen bewegt! Betonquader, Röhren, Kisten sowie Paletten fanden Verwendung im Parcours und ließen</w:t>
      </w:r>
      <w:r w:rsidR="00D904AA" w:rsidRPr="00250419">
        <w:rPr>
          <w:sz w:val="24"/>
        </w:rPr>
        <w:t xml:space="preserve"> auf die ehemalige</w:t>
      </w:r>
      <w:r w:rsidR="00E73968" w:rsidRPr="00250419">
        <w:rPr>
          <w:sz w:val="24"/>
        </w:rPr>
        <w:t xml:space="preserve"> Verwendung</w:t>
      </w:r>
      <w:r w:rsidR="00D904AA" w:rsidRPr="00250419">
        <w:rPr>
          <w:sz w:val="24"/>
        </w:rPr>
        <w:t xml:space="preserve"> für Motorradtrial-Veranstaltungen</w:t>
      </w:r>
      <w:r w:rsidR="00E73968" w:rsidRPr="00250419">
        <w:rPr>
          <w:sz w:val="24"/>
        </w:rPr>
        <w:t xml:space="preserve"> in der Seidensticker Halle schließen. </w:t>
      </w:r>
      <w:r w:rsidR="00232463" w:rsidRPr="00250419">
        <w:rPr>
          <w:sz w:val="24"/>
        </w:rPr>
        <w:t xml:space="preserve">5 Spuren von Anfänger bis Elite galt es zu bezwingen. Dabei waren Stufen ohne Absprunghilfe bis zu einer Höhe von 1, 10 Meter, welche von Mensch und </w:t>
      </w:r>
      <w:proofErr w:type="spellStart"/>
      <w:r w:rsidR="00232463" w:rsidRPr="00250419">
        <w:rPr>
          <w:sz w:val="24"/>
        </w:rPr>
        <w:t>Trialfahrrad</w:t>
      </w:r>
      <w:proofErr w:type="spellEnd"/>
      <w:r w:rsidR="00232463" w:rsidRPr="00250419">
        <w:rPr>
          <w:sz w:val="24"/>
        </w:rPr>
        <w:t xml:space="preserve"> alles abverlangten! </w:t>
      </w:r>
      <w:r w:rsidR="00E73968" w:rsidRPr="00250419">
        <w:rPr>
          <w:sz w:val="24"/>
        </w:rPr>
        <w:t xml:space="preserve">Der MSC Brake e.V. im ADAC schloss das Jahreskapitel der Veranstaltungen mit dieser </w:t>
      </w:r>
      <w:r w:rsidR="00D904AA" w:rsidRPr="00250419">
        <w:rPr>
          <w:sz w:val="24"/>
        </w:rPr>
        <w:t xml:space="preserve">erfolgreichen </w:t>
      </w:r>
      <w:r w:rsidR="00E73968" w:rsidRPr="00250419">
        <w:rPr>
          <w:sz w:val="24"/>
        </w:rPr>
        <w:t>Premiere</w:t>
      </w:r>
      <w:r w:rsidR="00D904AA" w:rsidRPr="00250419">
        <w:rPr>
          <w:sz w:val="24"/>
        </w:rPr>
        <w:t xml:space="preserve">! </w:t>
      </w:r>
      <w:r w:rsidR="00887CF8" w:rsidRPr="00250419">
        <w:rPr>
          <w:sz w:val="24"/>
        </w:rPr>
        <w:t>„</w:t>
      </w:r>
      <w:r w:rsidR="00D904AA" w:rsidRPr="00250419">
        <w:rPr>
          <w:sz w:val="24"/>
        </w:rPr>
        <w:t>Eine Fortsetzung i</w:t>
      </w:r>
      <w:r w:rsidR="00C269EB">
        <w:rPr>
          <w:sz w:val="24"/>
        </w:rPr>
        <w:t>m Jahr 2014 ist erwünscht</w:t>
      </w:r>
      <w:r w:rsidR="00887CF8" w:rsidRPr="00250419">
        <w:rPr>
          <w:sz w:val="24"/>
        </w:rPr>
        <w:t>!“</w:t>
      </w:r>
      <w:r w:rsidR="00D904AA" w:rsidRPr="00250419">
        <w:rPr>
          <w:sz w:val="24"/>
        </w:rPr>
        <w:t xml:space="preserve"> </w:t>
      </w:r>
      <w:r w:rsidR="00C269EB">
        <w:rPr>
          <w:sz w:val="24"/>
        </w:rPr>
        <w:t>so das Gros der Zuschauer sowie aller Aktiven</w:t>
      </w:r>
      <w:bookmarkStart w:id="0" w:name="_GoBack"/>
      <w:bookmarkEnd w:id="0"/>
      <w:r w:rsidR="00887CF8" w:rsidRPr="00250419">
        <w:rPr>
          <w:sz w:val="24"/>
        </w:rPr>
        <w:t xml:space="preserve">. </w:t>
      </w:r>
      <w:r w:rsidR="00E55918" w:rsidRPr="00250419">
        <w:rPr>
          <w:sz w:val="24"/>
        </w:rPr>
        <w:t>Unter den erfolgreichsten Startern des NRW Cups finden sich auch zahlreiche Starter des Motors</w:t>
      </w:r>
      <w:r w:rsidR="009A16BB" w:rsidRPr="00250419">
        <w:rPr>
          <w:sz w:val="24"/>
        </w:rPr>
        <w:t>portclubs aus Brake</w:t>
      </w:r>
      <w:r w:rsidR="00693EF4" w:rsidRPr="00250419">
        <w:rPr>
          <w:sz w:val="24"/>
        </w:rPr>
        <w:t>! Allen voran</w:t>
      </w:r>
      <w:r w:rsidR="009A16BB" w:rsidRPr="00250419">
        <w:rPr>
          <w:sz w:val="24"/>
        </w:rPr>
        <w:t xml:space="preserve"> der Seriensieger Lukas Hantel</w:t>
      </w:r>
      <w:r w:rsidR="00021AA7">
        <w:rPr>
          <w:sz w:val="24"/>
        </w:rPr>
        <w:t xml:space="preserve"> neben dem </w:t>
      </w:r>
      <w:r w:rsidR="009A16BB" w:rsidRPr="00250419">
        <w:rPr>
          <w:sz w:val="24"/>
        </w:rPr>
        <w:t>Titel des Norddeutschen Vizemeisters jetzt auch 8facher NRW Cup Sieger</w:t>
      </w:r>
      <w:r w:rsidR="00021AA7">
        <w:rPr>
          <w:sz w:val="24"/>
        </w:rPr>
        <w:t>(Klasse 2</w:t>
      </w:r>
      <w:r w:rsidR="00021AA7">
        <w:rPr>
          <w:sz w:val="24"/>
        </w:rPr>
        <w:t>)</w:t>
      </w:r>
      <w:r w:rsidR="009A16BB" w:rsidRPr="00250419">
        <w:rPr>
          <w:sz w:val="24"/>
        </w:rPr>
        <w:t xml:space="preserve"> nennen darf! </w:t>
      </w:r>
      <w:r w:rsidR="00A35AC1" w:rsidRPr="00250419">
        <w:rPr>
          <w:sz w:val="24"/>
        </w:rPr>
        <w:t>Selbst der deutsche Motorradtrial-Rekordmeister Carsten „Carl“ Stranghöner ließ sich nicht</w:t>
      </w:r>
      <w:r w:rsidR="00975227" w:rsidRPr="00250419">
        <w:rPr>
          <w:sz w:val="24"/>
        </w:rPr>
        <w:t xml:space="preserve"> </w:t>
      </w:r>
      <w:r w:rsidR="00A35AC1" w:rsidRPr="00250419">
        <w:rPr>
          <w:sz w:val="24"/>
        </w:rPr>
        <w:t>lumpen</w:t>
      </w:r>
      <w:r w:rsidR="007301CB" w:rsidRPr="00250419">
        <w:rPr>
          <w:sz w:val="24"/>
        </w:rPr>
        <w:t xml:space="preserve">, schnappte sich eines der circa 9kg leichten 20 Zoll Fahrräder </w:t>
      </w:r>
      <w:r w:rsidR="00A35AC1" w:rsidRPr="00250419">
        <w:rPr>
          <w:sz w:val="24"/>
        </w:rPr>
        <w:t>und versuchte sich in einer der Sektionen!</w:t>
      </w:r>
      <w:r w:rsidR="00C445BC" w:rsidRPr="00250419">
        <w:rPr>
          <w:sz w:val="24"/>
        </w:rPr>
        <w:t xml:space="preserve"> Vor den Augen seines Sohnemanns machte der aktive Gas </w:t>
      </w:r>
      <w:proofErr w:type="spellStart"/>
      <w:r w:rsidR="00C445BC" w:rsidRPr="00250419">
        <w:rPr>
          <w:sz w:val="24"/>
        </w:rPr>
        <w:t>Gas</w:t>
      </w:r>
      <w:proofErr w:type="spellEnd"/>
      <w:r w:rsidR="00C445BC" w:rsidRPr="00250419">
        <w:rPr>
          <w:sz w:val="24"/>
        </w:rPr>
        <w:t xml:space="preserve"> Enduro Pilot eine gute Figur, schloss eine ohnehin ironischerweise gemeinte Teilnahmeanfrage allerdings aus!</w:t>
      </w:r>
      <w:r w:rsidR="00250419">
        <w:rPr>
          <w:sz w:val="24"/>
        </w:rPr>
        <w:t xml:space="preserve"> Weitere Aspiranten auf eine erfolgreiche Fahrradtrial-Karriere sind </w:t>
      </w:r>
      <w:r w:rsidR="00021AA7">
        <w:rPr>
          <w:sz w:val="24"/>
        </w:rPr>
        <w:t xml:space="preserve">Max Kelber, Sieger (Klasse 4) mit weitem Abstand zu seinen Verfolgern, </w:t>
      </w:r>
      <w:r w:rsidR="00250419">
        <w:rPr>
          <w:sz w:val="24"/>
        </w:rPr>
        <w:t xml:space="preserve">Tom </w:t>
      </w:r>
      <w:proofErr w:type="spellStart"/>
      <w:r w:rsidR="00250419">
        <w:rPr>
          <w:sz w:val="24"/>
        </w:rPr>
        <w:t>Wittenborn</w:t>
      </w:r>
      <w:proofErr w:type="spellEnd"/>
      <w:r w:rsidR="00250419">
        <w:rPr>
          <w:sz w:val="24"/>
        </w:rPr>
        <w:t xml:space="preserve"> (</w:t>
      </w:r>
      <w:r w:rsidR="00021AA7">
        <w:rPr>
          <w:sz w:val="24"/>
        </w:rPr>
        <w:t xml:space="preserve">2. der Klasse 5), Daniel Walter Sieger (Klasse 6) </w:t>
      </w:r>
      <w:r w:rsidR="00A65ED1">
        <w:rPr>
          <w:sz w:val="24"/>
        </w:rPr>
        <w:t>und Jan Meerkötter der in der Hobby Klasse antrat und ebenfalls nachher ganz oben auf dem Treppchen stand!</w:t>
      </w:r>
      <w:r w:rsidR="00250419">
        <w:rPr>
          <w:sz w:val="24"/>
        </w:rPr>
        <w:t xml:space="preserve"> </w:t>
      </w:r>
      <w:r w:rsidR="00232463" w:rsidRPr="00250419">
        <w:rPr>
          <w:sz w:val="24"/>
        </w:rPr>
        <w:t xml:space="preserve"> </w:t>
      </w:r>
    </w:p>
    <w:p w:rsidR="00CF2839" w:rsidRPr="00CF2839" w:rsidRDefault="00CF2839" w:rsidP="00CF2839">
      <w:pPr>
        <w:jc w:val="center"/>
        <w:rPr>
          <w:sz w:val="28"/>
        </w:rPr>
      </w:pPr>
    </w:p>
    <w:sectPr w:rsidR="00CF2839" w:rsidRPr="00CF28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EA" w:rsidRDefault="001A46EA" w:rsidP="00250419">
      <w:pPr>
        <w:spacing w:after="0" w:line="240" w:lineRule="auto"/>
      </w:pPr>
      <w:r>
        <w:separator/>
      </w:r>
    </w:p>
  </w:endnote>
  <w:endnote w:type="continuationSeparator" w:id="0">
    <w:p w:rsidR="001A46EA" w:rsidRDefault="001A46EA" w:rsidP="0025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1417"/>
      <w:gridCol w:w="1418"/>
      <w:gridCol w:w="1703"/>
    </w:tblGrid>
    <w:tr w:rsidR="00250419" w:rsidRPr="00250419" w:rsidTr="00826B78">
      <w:tc>
        <w:tcPr>
          <w:tcW w:w="4890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Postfach 160 233 </w:t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sym w:font="Wingdings" w:char="F0A7"/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33722 Bielefeld</w:t>
          </w:r>
        </w:p>
      </w:tc>
      <w:tc>
        <w:tcPr>
          <w:tcW w:w="1417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Vorsitzender:</w:t>
          </w:r>
        </w:p>
      </w:tc>
      <w:tc>
        <w:tcPr>
          <w:tcW w:w="1418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smartTag w:uri="urn:schemas-microsoft-com:office:smarttags" w:element="PersonName">
            <w:r w:rsidRPr="0025041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Diedrich Weber</w:t>
            </w:r>
          </w:smartTag>
        </w:p>
      </w:tc>
      <w:tc>
        <w:tcPr>
          <w:tcW w:w="1703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Tel.: 0171 3048155</w:t>
          </w:r>
        </w:p>
      </w:tc>
    </w:tr>
    <w:tr w:rsidR="00250419" w:rsidRPr="00250419" w:rsidTr="00826B78">
      <w:tc>
        <w:tcPr>
          <w:tcW w:w="4890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Sparkasse Bielefeld </w:t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sym w:font="Wingdings" w:char="F0A7"/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Konto 4 323 101  (BLZ 480 501 61)</w:t>
          </w:r>
        </w:p>
      </w:tc>
      <w:tc>
        <w:tcPr>
          <w:tcW w:w="1417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2. Vorsitzender:</w:t>
          </w:r>
        </w:p>
      </w:tc>
      <w:tc>
        <w:tcPr>
          <w:tcW w:w="1418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smartTag w:uri="urn:schemas-microsoft-com:office:smarttags" w:element="PersonName">
            <w:r w:rsidRPr="0025041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Maik </w:t>
            </w:r>
            <w:proofErr w:type="spellStart"/>
            <w:r w:rsidRPr="0025041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Spilker</w:t>
            </w:r>
          </w:smartTag>
          <w:proofErr w:type="spellEnd"/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   </w:t>
          </w:r>
        </w:p>
      </w:tc>
      <w:tc>
        <w:tcPr>
          <w:tcW w:w="1703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Tel.: 0151 67606666</w:t>
          </w:r>
        </w:p>
      </w:tc>
    </w:tr>
    <w:tr w:rsidR="00250419" w:rsidRPr="00250419" w:rsidTr="00826B78">
      <w:tc>
        <w:tcPr>
          <w:tcW w:w="4890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Bielefelder Volksbank eG </w:t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sym w:font="Wingdings" w:char="F0A7"/>
          </w: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Konto 655 040 900  (BLZ 480 600 36)</w:t>
          </w:r>
        </w:p>
      </w:tc>
      <w:tc>
        <w:tcPr>
          <w:tcW w:w="1417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Schatzmeister:</w:t>
          </w:r>
        </w:p>
      </w:tc>
      <w:tc>
        <w:tcPr>
          <w:tcW w:w="1418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smartTag w:uri="urn:schemas-microsoft-com:office:smarttags" w:element="PersonName">
            <w:r w:rsidRPr="0025041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Maureen Weber</w:t>
            </w:r>
          </w:smartTag>
        </w:p>
      </w:tc>
      <w:tc>
        <w:tcPr>
          <w:tcW w:w="1703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Tel.: 0175 5708605</w:t>
          </w:r>
        </w:p>
      </w:tc>
    </w:tr>
    <w:tr w:rsidR="00250419" w:rsidRPr="00250419" w:rsidTr="00826B78">
      <w:tc>
        <w:tcPr>
          <w:tcW w:w="4890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Steuer-Nr. 349-5996-6773</w:t>
          </w:r>
        </w:p>
      </w:tc>
      <w:tc>
        <w:tcPr>
          <w:tcW w:w="1417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</w:p>
      </w:tc>
      <w:tc>
        <w:tcPr>
          <w:tcW w:w="1418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</w:p>
      </w:tc>
      <w:tc>
        <w:tcPr>
          <w:tcW w:w="1703" w:type="dxa"/>
        </w:tcPr>
        <w:p w:rsidR="00250419" w:rsidRPr="00250419" w:rsidRDefault="00250419" w:rsidP="00250419">
          <w:pPr>
            <w:tabs>
              <w:tab w:val="center" w:pos="4536"/>
              <w:tab w:val="right" w:pos="9072"/>
            </w:tabs>
            <w:spacing w:after="0" w:line="240" w:lineRule="auto"/>
            <w:ind w:right="-157"/>
            <w:rPr>
              <w:rFonts w:ascii="Arial" w:eastAsia="Times New Roman" w:hAnsi="Arial" w:cs="Times New Roman"/>
              <w:b/>
              <w:i/>
              <w:sz w:val="16"/>
              <w:szCs w:val="20"/>
              <w:lang w:eastAsia="de-DE"/>
            </w:rPr>
          </w:pPr>
          <w:r w:rsidRPr="00250419">
            <w:rPr>
              <w:rFonts w:ascii="Arial" w:eastAsia="Times New Roman" w:hAnsi="Arial" w:cs="Times New Roman"/>
              <w:b/>
              <w:i/>
              <w:sz w:val="16"/>
              <w:szCs w:val="20"/>
              <w:lang w:eastAsia="de-DE"/>
            </w:rPr>
            <w:t>www.msc-brake.de</w:t>
          </w:r>
        </w:p>
      </w:tc>
    </w:tr>
  </w:tbl>
  <w:p w:rsidR="00250419" w:rsidRPr="00250419" w:rsidRDefault="00250419" w:rsidP="002504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</w:p>
  <w:p w:rsidR="00250419" w:rsidRPr="00250419" w:rsidRDefault="00250419" w:rsidP="002504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EA" w:rsidRDefault="001A46EA" w:rsidP="00250419">
      <w:pPr>
        <w:spacing w:after="0" w:line="240" w:lineRule="auto"/>
      </w:pPr>
      <w:r>
        <w:separator/>
      </w:r>
    </w:p>
  </w:footnote>
  <w:footnote w:type="continuationSeparator" w:id="0">
    <w:p w:rsidR="001A46EA" w:rsidRDefault="001A46EA" w:rsidP="0025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19" w:rsidRDefault="00250419">
    <w:pPr>
      <w:pStyle w:val="Kopfzeile"/>
    </w:pPr>
    <w:r>
      <w:rPr>
        <w:noProof/>
        <w:lang w:eastAsia="de-DE"/>
      </w:rPr>
      <w:drawing>
        <wp:inline distT="0" distB="0" distL="0" distR="0" wp14:anchorId="4ACF6262">
          <wp:extent cx="6638290" cy="11715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39"/>
    <w:rsid w:val="00021AA7"/>
    <w:rsid w:val="001A46EA"/>
    <w:rsid w:val="00232463"/>
    <w:rsid w:val="00250419"/>
    <w:rsid w:val="005055BA"/>
    <w:rsid w:val="00630692"/>
    <w:rsid w:val="006678CF"/>
    <w:rsid w:val="00693EF4"/>
    <w:rsid w:val="007301CB"/>
    <w:rsid w:val="008463C8"/>
    <w:rsid w:val="00887CF8"/>
    <w:rsid w:val="00975227"/>
    <w:rsid w:val="009A16BB"/>
    <w:rsid w:val="00A35AC1"/>
    <w:rsid w:val="00A65A65"/>
    <w:rsid w:val="00A65ED1"/>
    <w:rsid w:val="00B86D69"/>
    <w:rsid w:val="00C269EB"/>
    <w:rsid w:val="00C445BC"/>
    <w:rsid w:val="00C5761E"/>
    <w:rsid w:val="00CF2839"/>
    <w:rsid w:val="00D904AA"/>
    <w:rsid w:val="00E55918"/>
    <w:rsid w:val="00E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19"/>
  </w:style>
  <w:style w:type="paragraph" w:styleId="Fuzeile">
    <w:name w:val="footer"/>
    <w:basedOn w:val="Standard"/>
    <w:link w:val="FuzeileZchn"/>
    <w:uiPriority w:val="99"/>
    <w:unhideWhenUsed/>
    <w:rsid w:val="0025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19"/>
  </w:style>
  <w:style w:type="paragraph" w:styleId="Fuzeile">
    <w:name w:val="footer"/>
    <w:basedOn w:val="Standard"/>
    <w:link w:val="FuzeileZchn"/>
    <w:uiPriority w:val="99"/>
    <w:unhideWhenUsed/>
    <w:rsid w:val="0025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Beimfohr</cp:lastModifiedBy>
  <cp:revision>13</cp:revision>
  <dcterms:created xsi:type="dcterms:W3CDTF">2013-10-06T12:32:00Z</dcterms:created>
  <dcterms:modified xsi:type="dcterms:W3CDTF">2013-10-10T08:16:00Z</dcterms:modified>
</cp:coreProperties>
</file>